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7" w:rsidRDefault="00265187" w:rsidP="00265187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Вопросы утверждены на  заседании</w:t>
      </w:r>
    </w:p>
    <w:p w:rsidR="00265187" w:rsidRDefault="00265187" w:rsidP="00265187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кафедры экономики и управления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  </w:t>
      </w:r>
    </w:p>
    <w:p w:rsidR="00265187" w:rsidRDefault="00265187" w:rsidP="00265187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C5CFD">
        <w:rPr>
          <w:rFonts w:ascii="Times New Roman" w:eastAsia="Calibri" w:hAnsi="Times New Roman" w:cs="Times New Roman"/>
          <w:i/>
          <w:sz w:val="20"/>
          <w:szCs w:val="20"/>
        </w:rPr>
        <w:t>16.01.2020 Протокол № 8</w:t>
      </w:r>
    </w:p>
    <w:p w:rsidR="00905BF1" w:rsidRPr="00DD3946" w:rsidRDefault="00905BF1" w:rsidP="006E7FB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905BF1" w:rsidRPr="00DD3946" w:rsidRDefault="00905BF1" w:rsidP="006E7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Государственных экзаменов по специальности</w:t>
      </w:r>
    </w:p>
    <w:p w:rsidR="00905BF1" w:rsidRPr="00DD3946" w:rsidRDefault="00905BF1" w:rsidP="006E7F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 и управление на предприятии» (201</w:t>
      </w:r>
      <w:r w:rsidR="00CC5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D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="00CC5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020</w:t>
      </w:r>
      <w:r w:rsidRPr="00DD3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905BF1" w:rsidRPr="00DD3946" w:rsidRDefault="00905BF1" w:rsidP="006E7FBC">
      <w:pPr>
        <w:pStyle w:val="5"/>
        <w:spacing w:line="276" w:lineRule="auto"/>
        <w:ind w:left="0"/>
        <w:jc w:val="both"/>
        <w:rPr>
          <w:sz w:val="28"/>
          <w:szCs w:val="28"/>
        </w:rPr>
      </w:pPr>
      <w:r w:rsidRPr="00DD3946">
        <w:rPr>
          <w:sz w:val="28"/>
          <w:szCs w:val="28"/>
        </w:rPr>
        <w:tab/>
      </w:r>
    </w:p>
    <w:p w:rsidR="00905BF1" w:rsidRPr="00DD3946" w:rsidRDefault="00905BF1" w:rsidP="006E7FBC">
      <w:pPr>
        <w:pStyle w:val="5"/>
        <w:spacing w:line="276" w:lineRule="auto"/>
        <w:ind w:left="0"/>
        <w:rPr>
          <w:sz w:val="28"/>
          <w:szCs w:val="28"/>
        </w:rPr>
      </w:pPr>
      <w:r w:rsidRPr="00DD3946">
        <w:rPr>
          <w:sz w:val="28"/>
          <w:szCs w:val="28"/>
        </w:rPr>
        <w:t>По дисциплине «Экономическая теория»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Современная экономическая теория: развитие  предмета и методов анализа.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Экономическая политика и ее цели. Основные приоритеты социально-экономического развития Республики Беларусь на 2016-2020 годы.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3.Экономическая система общества: понятие, структура, уровни. 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Собственность в экономической системе: типы и формы в Республике Беларусь.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Рынок, его структура и инфраструктура.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рыночной экономики, ее основные черты и особенности. Белорусская модель социально ориентированной рыночной экономики.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Рыночный механизм и его элементы. Взаимосвязь цены, спроса, предложения и конкуренции.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Закон спроса и закон предложения. Рыночное равновесие. Анализ эластичности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Теория потребления: потребность, полезность и поведение потребителя. Правило  максимизации полезности.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Теория производства (фирмы). Общий, средний и предельный продукт производства.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Понятие и классификация издержек. Издержки производства в краткосрочном и долгосрочном периоде.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Доход и прибыль фирмы, факторы роста. Правило максимизации прибыли. 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Конкуренция: механизм совершенной и несовершенной конкуренции.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Рынок труда и особенности его функционирования.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Рынок капитала: особенности функционирования, ценообразование на ссудный капитал.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Рынок земли. Рентные отношения. Цена земли.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Государственное регулирование в рыночной экономике: необходимость, методы и границы.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Национальный продукт и национальное богатство, их формы.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Совокупный спрос и совокупное предложение. Макроэкономическое равновесие. 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Совокупное потребление и совокупное сбережение, их взаимосвязь.  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21.Инвестиции, их влияние на национальный объем производства.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Инфляция: сущность, причины, социально-экономические последствия.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Занятость населения, безработица и ее виды. Социально-экономические последствия безработицы.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24.Финансовая система и ее роль в экономике. Государственный бюджет и государственный долг.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25. Финансовая политика государства: цель и инструменты воздействия.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Денежный рынок. Равновесие денежного рынка.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Денежно-кредитная система: понятие, структура, функции.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Денежно-кредитная политика и ее инструменты. Политика дорогих и дешевых денег.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Доходы населения. Социальная политика государства. Формы и механизм социальной защиты населения.</w:t>
      </w:r>
    </w:p>
    <w:p w:rsidR="00B31CFC" w:rsidRPr="00DD3946" w:rsidRDefault="00B31CFC" w:rsidP="00D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30.Экономический рост: сущность, типы, источники.</w:t>
      </w:r>
    </w:p>
    <w:p w:rsidR="00DD3946" w:rsidRPr="005F0CE9" w:rsidRDefault="00DD3946" w:rsidP="006E7F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CFC" w:rsidRPr="00DD3946" w:rsidRDefault="00B31CFC" w:rsidP="006E7F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</w:p>
    <w:p w:rsidR="00B31CFC" w:rsidRPr="00DD3946" w:rsidRDefault="00B31CFC" w:rsidP="006E7F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 организации (предприятия)»</w:t>
      </w:r>
    </w:p>
    <w:p w:rsidR="00B31CFC" w:rsidRPr="00DD3946" w:rsidRDefault="00B31CFC" w:rsidP="006E7F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 структура промышленности: показатели ее оценки и факторы ее определяющие.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среда функционирования предприятия: сущность, факторы, субъекты. Свойства внешней среды.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государственных унитарных предприятий, их особенности, преимущества и недостатки.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как субъект хозяйствования: отличительные особенности, преимущества, недостатки и перспективы развития.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и кооперирование производства: сущность, формы, показатели. Экономическое значение специализации и кооперирования производства.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Комбинирование производства: предпосылки развития, формы, показатели оценки уровня.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предприятия, его состав и структура, пути повышения эффективности использования. Планирование численности персонала.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средства предприятия: состав, структура, показатели эффективности их использования.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Лизинг основных производственных  средств: сущность, виды, формы и экономическая оценка. 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Оборотные средства предприятия: сущность, состав, структура и система показателей их использования.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потребности предприятия в оборотных средствах. Пути улучшения использования оборотных средств.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производства и реализации продукции: содержание, разделы, показатели.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рынка, определение возможного объема продаж продукции предприятия.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Производственная мощность предприятия: сущность, ее виды, показатели и эффективность использования. Обоснование плана производства производственными мощностями.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плата, экономическая сущность, функции  и принципы ее организации. Формы и системы заработной платы.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системы заработной платы, области их эффективного применения.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содержание, виды и классификация издержек производства и реализации продукции.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продукции: сущность, виды, показатели.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 факторы снижения себестоимости продукции. Зарубежный опыт управления себестоимостью продукции.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деятельность предприятия: сущность, источники финансирования, необходимость ее активизации.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и капитальные вложения: понятие, состав, структура, оценка инвестиционных проектов.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предприятия и ее особенности. Необходимость активизации инновационной деятельности в Республике Беларусь.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Инновации: понятие, виды, классификация, их влияние на экономическое развитие организации (предприятия).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уклады: понятие, влияние на развитие экономики.  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продукции: сущность, показатели оценки и пути повышения.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предприятия: понятие, оценка, определяющие факторы.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предприятия: понятие, виды, функции. Роль прибыли в рыночной экономике.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прибыли, механизм ее распределения и использования, на предприятии, пути увеличения.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Рентабельность: сущность, виды, система показателей и методика их расчета. Факторы повышения рентабельности.</w:t>
      </w:r>
    </w:p>
    <w:p w:rsidR="00B31CFC" w:rsidRPr="00DD3946" w:rsidRDefault="00B31CFC" w:rsidP="00DD3946">
      <w:pPr>
        <w:numPr>
          <w:ilvl w:val="0"/>
          <w:numId w:val="1"/>
        </w:numPr>
        <w:tabs>
          <w:tab w:val="clear" w:pos="765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предприятия: экономическое содержание, состав, классификация, основные положения оценки.</w:t>
      </w:r>
    </w:p>
    <w:p w:rsidR="00B31CFC" w:rsidRPr="00DD3946" w:rsidRDefault="00B31CFC" w:rsidP="006E7F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FC" w:rsidRPr="00DD3946" w:rsidRDefault="00B31CFC" w:rsidP="006E7F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</w:p>
    <w:p w:rsidR="00B31CFC" w:rsidRPr="00DD3946" w:rsidRDefault="00B31CFC" w:rsidP="006E7F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производства»</w:t>
      </w:r>
    </w:p>
    <w:p w:rsidR="00B31CFC" w:rsidRPr="00DD3946" w:rsidRDefault="00B31CFC" w:rsidP="006E7F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и производственная структура предприятия: понятие и  факторы ее определяющие.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типы производственной структуры предприятия. Их преимущества и недостатки.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пути совершенствования производственной структуры предприятия.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Производственный процесс: понятие, принципы рациональной организации.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цикл: понятие, структура, определение длительности и пути сокращения.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Коммерческая тайна и экономическая безопасность предприятия.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производства: внутрипроизводственные и организационные резервы, этапы жизненного цикла организационного совершенствования.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управления производством (АСУП).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организационного совершенствования: разделы, исходные данные, порядок разработки.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методы организации производства: понятие  и технико-экономическая характеристика.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поточного  производства: сущность, преимущества и недостатки, классификация поточных линий.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основных  параметров поточных линий.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автоматизированного производства, расчет производительности автоматических линий.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производственной мощности и факторы ее определяющие.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действительного фонда времени работы оборудования при различных процессах производства.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мощности в многономенклатурном производстве.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задачи и системы оперативно-производственного планирования.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Ритмичность производства и   методы ее определения.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технического контроля качества продукции на предприятии: состав и функции  отдела  технического контроля.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 виды технического контроля качества продукции.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Ремонтное хозяйство предприятия: его значение, задачи и роль в функционировании основного производства.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 планово-предупредительного ремонта (ППР)  и  технического обслуживания и ремонта (</w:t>
      </w:r>
      <w:proofErr w:type="spellStart"/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ТОиР</w:t>
      </w:r>
      <w:proofErr w:type="spellEnd"/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): сущность, принципы и нормативы.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инструментального хозяйства: значение, задачи, структура и функции.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потребности  предприятия в инструменте.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оборотного фонда инструмента на предприятии по системе «максимум-минимум».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планирование энергетического хозяйства предприятия: задачи, структура, функции.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потребности в энергии.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планирование транспортного хозяйства предприятия: состав, значение и задачи.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потребного количества транспортных ср</w:t>
      </w:r>
      <w:r w:rsidR="00C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прерывного и непрерывного</w:t>
      </w: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 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функции  органов материально-технического обеспечения  предприятия.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производственными запасами.</w:t>
      </w:r>
    </w:p>
    <w:p w:rsidR="00B31CFC" w:rsidRPr="00DD3946" w:rsidRDefault="00B31CFC" w:rsidP="00DD394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поставок материальных ресурсов на предприятие.</w:t>
      </w:r>
    </w:p>
    <w:p w:rsidR="00B31CFC" w:rsidRPr="00DD3946" w:rsidRDefault="00B31CFC" w:rsidP="006E7F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FC" w:rsidRPr="00DD3946" w:rsidRDefault="00B31CFC" w:rsidP="006E7FBC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FBC" w:rsidRPr="00DD3946" w:rsidRDefault="006E7FBC" w:rsidP="006E7FBC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«Менеджмент»</w:t>
      </w:r>
    </w:p>
    <w:p w:rsidR="006E7FBC" w:rsidRPr="00DD3946" w:rsidRDefault="006E7FBC" w:rsidP="006E7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организации. Внутренняя и внешняя среда организации.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и управление. Менеджмент как функция, наука и искусство.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научной управленческой мысли. Школы менеджмента.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частные функции менеджмента.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функции планирования. Виды планов.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как функция менеджмента. Методы проектирования работ.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как функция менеджмента. Мотивы, стимулы, внутренняя и внешняя мотивация. Содержательные и процессуальные теории мотивации.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контроль: типы, этапы, оценка эффективности.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методов управления, их классификация.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структура управления. Классификация и эволюция организационных структур.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практика подготовки и принятия управленческих решений</w:t>
      </w:r>
      <w:r w:rsidRPr="00DD3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Коммуникация. Процесс коммуникации. Коммуникационные сети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 его природа. Причины конфликтов и методы управления конфликтной ситуацией.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Понятие и содержание власти. Авторитет. Доверие. Лидерство. </w:t>
      </w: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руководства: виды и особенности. 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организационной культуры и механизм ее формирования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менеджмент: понятие, эволюция, особенности. Содержание и структура стратегического менеджмента.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SWOT-анализа для выбора стратегии организации. Формулирование миссии и целей организации.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стратегий организации. Классификация стратегий по уровню иерархии: стратегическая пирамида.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конкуренции. Эффект масштаба и матрица Портера. Стратегии развития организации (бизнеса).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жизненный цикл и стратегии конкуренции продукта.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портфельного анализа. Матрица БКГ.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предприятия как источник информации для финансового менеджмента. Виды отчетности. Основные финансово-экономические показатели деятельности предприятия и их расчет.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финансовых показателей: формула Дюпона, интегральные прогнозные модели.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учета затрат предприятия. Расчет точки безубыточности и кромки безопасности на основе метода усеченной (маржинальной) себестоимости.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антикризисного менеджмента.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Антикризисный менеджмент: понятие и проблематика, стратегия и тактика. Понятие антикризисного регулирования. 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 кризиса предприяти</w:t>
      </w:r>
      <w:r w:rsidR="00C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Критерии оценки финансового </w:t>
      </w: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субъектов предпр</w:t>
      </w:r>
      <w:r w:rsidR="00C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инимательской деятельности </w:t>
      </w: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антикризисных мер. Принципы их выбора в зависимости от стадии кризиса.</w:t>
      </w:r>
    </w:p>
    <w:p w:rsidR="006E7FBC" w:rsidRPr="00DD3946" w:rsidRDefault="006E7FBC" w:rsidP="00CC5CF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риска и его обязательные характеристики. Классификация, методы оценки и процесс управления риском.</w:t>
      </w:r>
    </w:p>
    <w:p w:rsidR="00695A2A" w:rsidRPr="005B0E21" w:rsidRDefault="006E7FBC" w:rsidP="00CC5CF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механизм управления качеством. Петля качества. Цикл </w:t>
      </w:r>
      <w:proofErr w:type="spellStart"/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Деминга</w:t>
      </w:r>
      <w:proofErr w:type="spellEnd"/>
      <w:r w:rsidRPr="00DD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Системы менеджмента качества.</w:t>
      </w:r>
    </w:p>
    <w:p w:rsidR="005B0E21" w:rsidRDefault="005B0E21" w:rsidP="00CC5C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21" w:rsidRDefault="005B0E21" w:rsidP="00CC5C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21" w:rsidRDefault="005B0E21" w:rsidP="005B0E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21" w:rsidRDefault="005B0E21" w:rsidP="005B0E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21" w:rsidRDefault="005B0E21" w:rsidP="005B0E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21" w:rsidRDefault="005B0E21" w:rsidP="005B0E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0E21" w:rsidRDefault="005B0E21" w:rsidP="005B0E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0E21" w:rsidSect="00D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DDA"/>
    <w:multiLevelType w:val="hybridMultilevel"/>
    <w:tmpl w:val="D8CA51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152"/>
    <w:multiLevelType w:val="singleLevel"/>
    <w:tmpl w:val="5B7C26E8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33B1F8E"/>
    <w:multiLevelType w:val="hybridMultilevel"/>
    <w:tmpl w:val="9E36F2DA"/>
    <w:lvl w:ilvl="0" w:tplc="5476B6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BF1"/>
    <w:rsid w:val="00265187"/>
    <w:rsid w:val="00496394"/>
    <w:rsid w:val="005B0E21"/>
    <w:rsid w:val="005F0CE9"/>
    <w:rsid w:val="00660739"/>
    <w:rsid w:val="00695A2A"/>
    <w:rsid w:val="006E7FBC"/>
    <w:rsid w:val="00905BF1"/>
    <w:rsid w:val="00B31CFC"/>
    <w:rsid w:val="00CC5CFD"/>
    <w:rsid w:val="00D942E2"/>
    <w:rsid w:val="00DD3946"/>
    <w:rsid w:val="00F31A2A"/>
    <w:rsid w:val="00F5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8638"/>
  <w15:docId w15:val="{2206423C-63E2-4524-A354-F115A12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E2"/>
  </w:style>
  <w:style w:type="paragraph" w:styleId="5">
    <w:name w:val="heading 5"/>
    <w:basedOn w:val="a"/>
    <w:next w:val="a"/>
    <w:link w:val="50"/>
    <w:qFormat/>
    <w:rsid w:val="00905BF1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5B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autogone</cp:lastModifiedBy>
  <cp:revision>2</cp:revision>
  <cp:lastPrinted>2019-02-13T10:43:00Z</cp:lastPrinted>
  <dcterms:created xsi:type="dcterms:W3CDTF">2020-01-30T06:36:00Z</dcterms:created>
  <dcterms:modified xsi:type="dcterms:W3CDTF">2020-01-30T06:36:00Z</dcterms:modified>
</cp:coreProperties>
</file>