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9B" w:rsidRDefault="00A7289B" w:rsidP="00A7289B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Вопросы утверждены на  заседании</w:t>
      </w:r>
    </w:p>
    <w:p w:rsidR="00A7289B" w:rsidRDefault="00A7289B" w:rsidP="00A7289B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кафедры экономики и управления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          </w:t>
      </w:r>
    </w:p>
    <w:p w:rsidR="00A7289B" w:rsidRDefault="00A7289B" w:rsidP="00A7289B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CF5D6E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E102D5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Pr="00CF5D6E">
        <w:rPr>
          <w:rFonts w:ascii="Times New Roman" w:eastAsia="Calibri" w:hAnsi="Times New Roman" w:cs="Times New Roman"/>
          <w:i/>
          <w:sz w:val="20"/>
          <w:szCs w:val="20"/>
        </w:rPr>
        <w:t>.0</w:t>
      </w:r>
      <w:r w:rsidR="00E102D5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CF5D6E">
        <w:rPr>
          <w:rFonts w:ascii="Times New Roman" w:eastAsia="Calibri" w:hAnsi="Times New Roman" w:cs="Times New Roman"/>
          <w:i/>
          <w:sz w:val="20"/>
          <w:szCs w:val="20"/>
        </w:rPr>
        <w:t>.202</w:t>
      </w:r>
      <w:r w:rsidR="00E102D5">
        <w:rPr>
          <w:rFonts w:ascii="Times New Roman" w:eastAsia="Calibri" w:hAnsi="Times New Roman" w:cs="Times New Roman"/>
          <w:i/>
          <w:sz w:val="20"/>
          <w:szCs w:val="20"/>
        </w:rPr>
        <w:t>3</w:t>
      </w:r>
      <w:r w:rsidRPr="00CF5D6E">
        <w:rPr>
          <w:rFonts w:ascii="Times New Roman" w:eastAsia="Calibri" w:hAnsi="Times New Roman" w:cs="Times New Roman"/>
          <w:i/>
          <w:sz w:val="20"/>
          <w:szCs w:val="20"/>
        </w:rPr>
        <w:t xml:space="preserve"> Протокол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№ </w:t>
      </w:r>
      <w:r w:rsidR="00E102D5">
        <w:rPr>
          <w:rFonts w:ascii="Times New Roman" w:eastAsia="Calibri" w:hAnsi="Times New Roman" w:cs="Times New Roman"/>
          <w:i/>
          <w:sz w:val="20"/>
          <w:szCs w:val="20"/>
        </w:rPr>
        <w:t>6</w:t>
      </w:r>
    </w:p>
    <w:p w:rsidR="00A7289B" w:rsidRDefault="00A7289B" w:rsidP="00A7289B">
      <w:pPr>
        <w:keepNext/>
        <w:spacing w:after="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A7289B" w:rsidRDefault="00A7289B" w:rsidP="00A7289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Государственных экзаменов по специальности</w:t>
      </w:r>
    </w:p>
    <w:p w:rsidR="00B568E5" w:rsidRDefault="00A7289B" w:rsidP="00A72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EAF">
        <w:rPr>
          <w:rFonts w:ascii="Times New Roman" w:hAnsi="Times New Roman"/>
          <w:b/>
          <w:sz w:val="28"/>
          <w:szCs w:val="28"/>
        </w:rPr>
        <w:t xml:space="preserve"> «Бизнес – администрирование»</w:t>
      </w:r>
    </w:p>
    <w:p w:rsidR="00A7289B" w:rsidRPr="00B568E5" w:rsidRDefault="00A7289B" w:rsidP="00A7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465" w:rsidRDefault="00ED0F46" w:rsidP="000F046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дисциплине «Макроэкономика»</w:t>
      </w:r>
    </w:p>
    <w:p w:rsidR="003B3BCD" w:rsidRDefault="003B3BCD" w:rsidP="000F046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3BCD" w:rsidRPr="002A7A09" w:rsidRDefault="003B3BCD" w:rsidP="003B3B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hAnsi="Times New Roman" w:cs="Times New Roman"/>
          <w:sz w:val="28"/>
          <w:szCs w:val="28"/>
          <w:lang w:eastAsia="ru-RU"/>
        </w:rPr>
        <w:t>Предмет макроэкономики. Основные макроэкономические проблемы и цели макроэкономическо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политики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BCD" w:rsidRPr="0037444C" w:rsidRDefault="003B3BCD" w:rsidP="003B3B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hAnsi="Times New Roman" w:cs="Times New Roman"/>
          <w:sz w:val="28"/>
          <w:szCs w:val="28"/>
          <w:lang w:eastAsia="ru-RU"/>
        </w:rPr>
        <w:t>Совокупный спрос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AD</w:t>
      </w:r>
      <w:r>
        <w:rPr>
          <w:rFonts w:ascii="Times New Roman" w:hAnsi="Times New Roman" w:cs="Times New Roman"/>
          <w:sz w:val="28"/>
          <w:szCs w:val="28"/>
          <w:lang w:eastAsia="ru-RU"/>
        </w:rPr>
        <w:t>). Ценовые и неценовые его ф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акторы.</w:t>
      </w:r>
    </w:p>
    <w:p w:rsidR="003B3BCD" w:rsidRPr="0037444C" w:rsidRDefault="003B3BCD" w:rsidP="003B3B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овокупное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AS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. Кейнсианский, промежуточный и неоклассический отрезки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графической интерпретации совокупного предложения (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AS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Макроэкономическое равновесие в модели совокупного спроса (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AD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B3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совокупного предложения  (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AS</w:t>
      </w:r>
      <w:r>
        <w:rPr>
          <w:rFonts w:ascii="Times New Roman" w:hAnsi="Times New Roman" w:cs="Times New Roman"/>
          <w:sz w:val="28"/>
          <w:szCs w:val="28"/>
          <w:lang w:eastAsia="ru-RU"/>
        </w:rPr>
        <w:t>). Кейнсианский и неоклассический подходы к восстановлению нарушенного равновесия.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Кейнсианская функция потребления (С), автономное потребление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 Средняя и предельная склонность к потреблению (АРС и МРС).</w:t>
      </w:r>
    </w:p>
    <w:p w:rsidR="003B3BCD" w:rsidRPr="0005328E" w:rsidRDefault="003B3BCD" w:rsidP="008B5AD3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Функция сбережений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A498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Средняя и предельная склонность к сбережению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(APS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MPS).</w:t>
      </w:r>
    </w:p>
    <w:p w:rsidR="003B3BCD" w:rsidRPr="007B7476" w:rsidRDefault="003B3BCD" w:rsidP="008B5A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Инвестиции 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доход 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B5AD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Автономные инвестиции </w:t>
      </w:r>
      <w:r w:rsidR="008B5AD3" w:rsidRPr="008B5AD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B5AD3">
        <w:rPr>
          <w:rFonts w:ascii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="008B5AD3" w:rsidRPr="008B5AD3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 xml:space="preserve">Мультипликатор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BC4C2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BC4C2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акселератор 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BC4C2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инвестиций. </w:t>
      </w:r>
    </w:p>
    <w:p w:rsidR="003B3BCD" w:rsidRDefault="003B3BCD" w:rsidP="008B5A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равновесного объема производства методом сопоставления инвестиций 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сбережений 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BCD" w:rsidRDefault="003B3BCD" w:rsidP="008B5A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целей налогово-бюджетной (фискальной) политики. Стимулирующая и </w:t>
      </w:r>
      <w:r w:rsidR="0034321A">
        <w:rPr>
          <w:rFonts w:ascii="Times New Roman" w:hAnsi="Times New Roman" w:cs="Times New Roman"/>
          <w:sz w:val="28"/>
          <w:szCs w:val="28"/>
          <w:lang w:eastAsia="ru-RU"/>
        </w:rPr>
        <w:t>сдерживающая фискальные политики,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условия их применения.</w:t>
      </w:r>
    </w:p>
    <w:p w:rsidR="003B3BCD" w:rsidRDefault="003B3BCD" w:rsidP="008B5A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Дискреционная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надогово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-бюджетная (фискальная) политика. Понятие мультипликатора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BC4C2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proofErr w:type="spellEnd"/>
      <w:r w:rsidRPr="00BC4C2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государственных расходов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BC4C2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3BCD" w:rsidRPr="00BC4C22" w:rsidRDefault="003B3BCD" w:rsidP="008B5A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Недискреционная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фискальная (налогово-бюджетная) политика (политика встроенных стабилизаторов).</w:t>
      </w:r>
    </w:p>
    <w:p w:rsidR="003B3BCD" w:rsidRPr="0037444C" w:rsidRDefault="003B3BCD" w:rsidP="008B5AD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hAnsi="Times New Roman" w:cs="Times New Roman"/>
          <w:sz w:val="28"/>
          <w:szCs w:val="28"/>
          <w:lang w:eastAsia="ru-RU"/>
        </w:rPr>
        <w:t>Бюджетный дефицит и его виды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последствия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. Регулирование государственного долга.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Современная д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 xml:space="preserve">енежно-кредитная система: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характеристика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ее устройства и 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национальной экономике.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и цели денежно-кредитной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 xml:space="preserve"> полити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ки (ДКП). Классификация инструментов ДКП. Модели ДКП.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BCD" w:rsidRPr="0037444C" w:rsidRDefault="003B3BCD" w:rsidP="003B3B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hAnsi="Times New Roman" w:cs="Times New Roman"/>
          <w:sz w:val="28"/>
          <w:szCs w:val="28"/>
          <w:lang w:eastAsia="ru-RU"/>
        </w:rPr>
        <w:t>Норма обязательных резервов и денежный мультипликатор. Денежная база.</w:t>
      </w:r>
    </w:p>
    <w:p w:rsidR="003B3BCD" w:rsidRPr="00ED4B91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Равновесие на рынке товаров и услуг (кривая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 Графическая интерпретация в модели «инвестиции(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)» – «сбережения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B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Предложение денег в модели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LM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Совместное равновесие товарного и денежного рынков в модели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LM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(инвестиции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–сбережения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спроса и предложения денег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LM</w:t>
      </w:r>
      <w:r w:rsidRPr="00ED4B9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Равновесие денежного рынка. Денежная масса и ее агрегаты. Графическая интерпретация спроса и предложения денег в модели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LM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hAnsi="Times New Roman" w:cs="Times New Roman"/>
          <w:sz w:val="28"/>
          <w:szCs w:val="28"/>
          <w:lang w:eastAsia="ru-RU"/>
        </w:rPr>
        <w:t>Занятость населения, безработица и ее виды. Социально-экономические последствия безработицы.</w:t>
      </w:r>
    </w:p>
    <w:p w:rsidR="003B3BCD" w:rsidRPr="0005328E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Рынок труда и особенности его функционирования. Государственное регулирование рынка труда.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hAnsi="Times New Roman" w:cs="Times New Roman"/>
          <w:sz w:val="28"/>
          <w:szCs w:val="28"/>
          <w:lang w:eastAsia="ru-RU"/>
        </w:rPr>
        <w:t>Государственный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сточники формирования и использования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hAnsi="Times New Roman" w:cs="Times New Roman"/>
          <w:sz w:val="28"/>
          <w:szCs w:val="28"/>
          <w:lang w:eastAsia="ru-RU"/>
        </w:rPr>
        <w:t>Финансовая политика государства: цель и инструменты воздействия.</w:t>
      </w:r>
    </w:p>
    <w:p w:rsidR="003B3BCD" w:rsidRPr="0005328E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Спрос на деньги, его виды.  Предложение денег. 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>Денежный рынок. Равновесие денежного рынка.</w:t>
      </w:r>
    </w:p>
    <w:p w:rsidR="003B3BCD" w:rsidRPr="0037444C" w:rsidRDefault="003B3BCD" w:rsidP="003B3B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 xml:space="preserve">Кривая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Филипса. Роль ожиданий (статичных, адаптивных, рациональных) в формировании связи безработицы и инфляции в кратко- и долгосрочном периодах</w:t>
      </w:r>
      <w:r w:rsidRPr="0037444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Безработица, ее виды, социально-экономические последствия. Содержание закона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Оукена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Экономический рост, его типы. Устойчивое развитие. Государственная программа НСУР–2030.</w:t>
      </w:r>
    </w:p>
    <w:p w:rsidR="003B3BCD" w:rsidRPr="0005328E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политика: цели и основные направления.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Доходы населения: оценка их дифференциации с помощью кривой Лоренца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децильного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коэффициента. </w:t>
      </w:r>
      <w:r w:rsidRPr="00053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BCD" w:rsidRDefault="003B3BCD" w:rsidP="003B3BCD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и фазы экономических циклов. Классификация экономических циклов. Циклы Кондратьева.</w:t>
      </w:r>
    </w:p>
    <w:p w:rsidR="003B3BCD" w:rsidRDefault="003B3BCD" w:rsidP="003B3B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hAnsi="Times New Roman" w:cs="Times New Roman"/>
          <w:sz w:val="28"/>
          <w:szCs w:val="28"/>
          <w:lang w:eastAsia="ru-RU"/>
        </w:rPr>
        <w:t>Платежный баланс страны: принципы составления и структура. Счета платежного баланса.</w:t>
      </w:r>
    </w:p>
    <w:p w:rsidR="00ED0F46" w:rsidRPr="00ED0F46" w:rsidRDefault="00ED0F46" w:rsidP="000F046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F0465" w:rsidRPr="00891188" w:rsidRDefault="000F0465" w:rsidP="000F046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1188">
        <w:rPr>
          <w:rFonts w:ascii="Times New Roman" w:hAnsi="Times New Roman" w:cs="Times New Roman"/>
          <w:b/>
          <w:i/>
          <w:sz w:val="28"/>
          <w:szCs w:val="28"/>
        </w:rPr>
        <w:t>по дисциплине «Мировая экономика и международный бизнес»</w:t>
      </w:r>
    </w:p>
    <w:p w:rsidR="000F0465" w:rsidRPr="00ED0F46" w:rsidRDefault="000F0465" w:rsidP="000F046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Мировая экономика и мировое хозяйство: экономическая сущность, объекты и субъекты мировой экономики, основные черты, предпосылки, этапы развития.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Современный мировой рынок (товаров, услуг, капиталов, рабочей силы, технологий). Конъюнктура мирового рынка.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Понятие международного бизнеса. Развитие теории международного бизнеса: меркантилизм, классические теории.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Основные виды и формы международного бизнеса.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Политическая и правовая среда международного бизнеса.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Экономическая среда международного бизнеса.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Культурная среда международного бизнеса.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Влияние международного бизнеса на национальную экономику.</w:t>
      </w:r>
    </w:p>
    <w:p w:rsidR="000F0465" w:rsidRPr="00891188" w:rsidRDefault="000F0465" w:rsidP="0034321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 xml:space="preserve"> Роль государственной внешнеэкономической политики в ускорении развития международного бизнеса.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lastRenderedPageBreak/>
        <w:t>Роль ТНК в современной мировой экономике. Причины интернационализации капитала-главного средства ТНК в экспансии на мировой рынок.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Тенденции конкурентной борьбы на мировом рынке, влияние международной конкуренции на национальную экономику.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Теневая экономика в международном бизнесе.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Методы оценки конкурентоспособности товаров.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Методы оценки конкурентоспособности фирм.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Методы оценки конкурентоспособности страны.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Понятие эффективности в экономике. Особенности оценки эффективности внешнеторговых сделок.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Оценка эффективности международного бизнеса на макроуровне.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Характеристика и условия применения международных сделок: франчайзинга, совместного и иностранного предприятия.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Факторы, определяющие успешную работу фирмы на зарубежном рынке.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 xml:space="preserve">Характеристика и условия применения международных сделок: экспорта-импорта, экспортной кооперации, международной кооперации по изготовлению продукции, </w:t>
      </w:r>
      <w:proofErr w:type="spellStart"/>
      <w:r w:rsidRPr="00891188">
        <w:rPr>
          <w:rFonts w:ascii="Times New Roman" w:hAnsi="Times New Roman" w:cs="Times New Roman"/>
          <w:sz w:val="28"/>
          <w:szCs w:val="28"/>
        </w:rPr>
        <w:t>лицензинга</w:t>
      </w:r>
      <w:proofErr w:type="spellEnd"/>
      <w:r w:rsidRPr="00891188">
        <w:rPr>
          <w:rFonts w:ascii="Times New Roman" w:hAnsi="Times New Roman" w:cs="Times New Roman"/>
          <w:sz w:val="28"/>
          <w:szCs w:val="28"/>
        </w:rPr>
        <w:t xml:space="preserve">, лизинга. 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Гармонизированная система описания и кодирования товаров.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Скрытые инструменты внешнеторговой политики. Технические барьеры. Стандарты и требования к качеству товаров, их упаковке и маркировке.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Порядок осуществления внешнеторговой сделки и содержание ее основных этапов.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Обоснование необходимости наднационального регулирования международного бизнеса.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Роль международных экономических организаций в развитии международного бизнеса.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Формы международного регулирования бизнеса; соглашения о ликвидации двойного налогообложения, инвестиционные соглашения.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Регулирование международного бизнеса в Республике Беларусь.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 xml:space="preserve"> Масштабы, динамика и факторы роста внешнеэкономической деятельности в Республике Беларусь.</w:t>
      </w:r>
    </w:p>
    <w:p w:rsidR="000F0465" w:rsidRPr="00891188" w:rsidRDefault="000F0465" w:rsidP="000F046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>Направления оптимизации структуры внешнеторгового оборота в Республике Беларусь.</w:t>
      </w:r>
    </w:p>
    <w:p w:rsidR="000F0465" w:rsidRDefault="000F0465" w:rsidP="000F046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1188">
        <w:rPr>
          <w:rFonts w:ascii="Times New Roman" w:hAnsi="Times New Roman" w:cs="Times New Roman"/>
          <w:sz w:val="28"/>
          <w:szCs w:val="28"/>
        </w:rPr>
        <w:t xml:space="preserve">Государственная политика по развитию международного бизнеса в Республике Беларусь. </w:t>
      </w:r>
    </w:p>
    <w:p w:rsidR="000F0465" w:rsidRPr="00891188" w:rsidRDefault="000F0465" w:rsidP="000F04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F0465" w:rsidRPr="00891188" w:rsidRDefault="000F0465" w:rsidP="000F0465">
      <w:pPr>
        <w:widowControl w:val="0"/>
        <w:tabs>
          <w:tab w:val="left" w:pos="70"/>
        </w:tabs>
        <w:ind w:right="17" w:firstLine="782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91188">
        <w:rPr>
          <w:rFonts w:ascii="Times New Roman" w:hAnsi="Times New Roman" w:cs="Times New Roman"/>
          <w:b/>
          <w:i/>
          <w:snapToGrid w:val="0"/>
          <w:sz w:val="28"/>
          <w:szCs w:val="28"/>
        </w:rPr>
        <w:t>по дисциплине «Экономика и управление внеш</w:t>
      </w:r>
      <w:r>
        <w:rPr>
          <w:rFonts w:ascii="Times New Roman" w:hAnsi="Times New Roman" w:cs="Times New Roman"/>
          <w:b/>
          <w:i/>
          <w:snapToGrid w:val="0"/>
          <w:sz w:val="28"/>
          <w:szCs w:val="28"/>
        </w:rPr>
        <w:t>не</w:t>
      </w:r>
      <w:r w:rsidRPr="00891188">
        <w:rPr>
          <w:rFonts w:ascii="Times New Roman" w:hAnsi="Times New Roman" w:cs="Times New Roman"/>
          <w:b/>
          <w:i/>
          <w:snapToGrid w:val="0"/>
          <w:sz w:val="28"/>
          <w:szCs w:val="28"/>
        </w:rPr>
        <w:t>экономической деятельностью»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Международная торговля и основные тенденции её развития. 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Торгово-экономические центры мировой торговли. 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Всемирная торговая организация (ГАТТ/ВТО): принципы деятельности, порядок вступления в ВТО. ВТО и Республика Беларусь.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Раунды переговоров ВТО.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Понятие и виды международных коммерческих операций.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Участники внешнеэкономической деятельности.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Коммерческие предложения продавца и покупателя.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Обоснование цен внешнеторговых сделок. </w:t>
      </w:r>
      <w:proofErr w:type="spellStart"/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Попракки</w:t>
      </w:r>
      <w:proofErr w:type="spellEnd"/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ценам. Конкурентный лист.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Ценовые стратегии.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Конвенция ООН о договорах международной купли-продажи товаров 1980 г.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 международной купли-продажи товаров: понятие, структура, содержание, международное и национальное регулирование.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Инкотермс</w:t>
      </w:r>
      <w:proofErr w:type="spellEnd"/>
      <w:r w:rsidRPr="003728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понятие, характеристика документа.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ктеристика 11-ти терминов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Инкотермс</w:t>
      </w:r>
      <w:proofErr w:type="spellEnd"/>
      <w:r w:rsidRPr="003728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Способы, обеспечивающие исполнение обязательств внешнеторговых сделок.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Международные встречные операции.</w:t>
      </w:r>
    </w:p>
    <w:p w:rsidR="000F0465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7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728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Международный лизинг: понятие, виды. </w:t>
      </w:r>
    </w:p>
    <w:p w:rsidR="000F0465" w:rsidRPr="003728A3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7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728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Преимущества лизинговых операций для производителей, лизинговых фирм и лизингополучателей. Содержание и порядок заключения договора финансового лизинга.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7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Международный туризм. Развитие въездного и выездного туризма в Республике Беларусь.</w:t>
      </w:r>
    </w:p>
    <w:p w:rsidR="000F0465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Международные операции купли-продажи объектов интеллектуальной собственности.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Каналы товародвижения на внешние рынки. Внешнеторговые посредники: понятие, виды.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Виды договоров с внешнеторговыми посредниками и их содержание.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Система франчайзинга: понятие, значение развития, виды франшиз. Основные условия договора франчайзинга.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Таможенные платежи в Республике Беларусь. Виды таможенных пошлин. 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Методы определения таможенной стоимости товара.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Товарная номенклатура внешнеэкономической деятельности и её функции.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определения страны происхождения товара.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Международные грузоперевозки: понятие, организация, транспортная документация.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Система органов управления внешней экономической деятельностью в Республике Беларусь. </w:t>
      </w:r>
    </w:p>
    <w:p w:rsidR="000F0465" w:rsidRPr="00891188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Функции Министерства иностранных дел Республики Беларусь.</w:t>
      </w:r>
    </w:p>
    <w:p w:rsidR="000F0465" w:rsidRPr="00101D95" w:rsidRDefault="000F0465" w:rsidP="000F0465">
      <w:pPr>
        <w:widowControl w:val="0"/>
        <w:numPr>
          <w:ilvl w:val="0"/>
          <w:numId w:val="2"/>
        </w:numPr>
        <w:tabs>
          <w:tab w:val="clear" w:pos="720"/>
          <w:tab w:val="left" w:pos="70"/>
          <w:tab w:val="num" w:pos="426"/>
        </w:tabs>
        <w:spacing w:after="0" w:line="240" w:lineRule="auto"/>
        <w:ind w:left="426" w:right="16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Торгово-промышленной палаты в развитии внешнеэкономических связей</w:t>
      </w:r>
      <w:r w:rsidR="00101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D95" w:rsidRDefault="00101D95" w:rsidP="00101D95">
      <w:pPr>
        <w:widowControl w:val="0"/>
        <w:tabs>
          <w:tab w:val="left" w:pos="70"/>
        </w:tabs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5" w:rsidRDefault="00101D95" w:rsidP="00101D95">
      <w:pPr>
        <w:widowControl w:val="0"/>
        <w:tabs>
          <w:tab w:val="left" w:pos="70"/>
        </w:tabs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5" w:rsidRDefault="00101D95" w:rsidP="00101D95">
      <w:pPr>
        <w:widowControl w:val="0"/>
        <w:tabs>
          <w:tab w:val="left" w:pos="70"/>
        </w:tabs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5" w:rsidRPr="00891188" w:rsidRDefault="00101D95" w:rsidP="00101D95">
      <w:pPr>
        <w:widowControl w:val="0"/>
        <w:tabs>
          <w:tab w:val="left" w:pos="70"/>
        </w:tabs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F0465" w:rsidRDefault="000F0465" w:rsidP="000F04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68E5" w:rsidRPr="000F0465" w:rsidRDefault="000F0465" w:rsidP="000F0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46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дисциплине «Финанс</w:t>
      </w:r>
      <w:r w:rsidR="00BC5307">
        <w:rPr>
          <w:rFonts w:ascii="Times New Roman" w:hAnsi="Times New Roman" w:cs="Times New Roman"/>
          <w:b/>
          <w:i/>
          <w:sz w:val="28"/>
          <w:szCs w:val="28"/>
        </w:rPr>
        <w:t>ы и финансовый</w:t>
      </w:r>
      <w:r w:rsidRPr="000F0465">
        <w:rPr>
          <w:rFonts w:ascii="Times New Roman" w:hAnsi="Times New Roman" w:cs="Times New Roman"/>
          <w:b/>
          <w:i/>
          <w:sz w:val="28"/>
          <w:szCs w:val="28"/>
        </w:rPr>
        <w:t xml:space="preserve"> менеджмент»</w:t>
      </w:r>
    </w:p>
    <w:p w:rsidR="000F0465" w:rsidRPr="000F0465" w:rsidRDefault="000F0465" w:rsidP="000F04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0465" w:rsidRDefault="000F0465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функции финансов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65">
        <w:rPr>
          <w:rFonts w:ascii="Times New Roman" w:hAnsi="Times New Roman" w:cs="Times New Roman"/>
          <w:sz w:val="28"/>
          <w:szCs w:val="28"/>
        </w:rPr>
        <w:t>. Бюджетная система Республики Беларусь и принципы ее построения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465">
        <w:rPr>
          <w:rFonts w:ascii="Times New Roman" w:hAnsi="Times New Roman" w:cs="Times New Roman"/>
          <w:sz w:val="28"/>
          <w:szCs w:val="28"/>
        </w:rPr>
        <w:t>. Государственный бюджетные фонды: состав, распорядители, источники формирования и направления использования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465">
        <w:rPr>
          <w:rFonts w:ascii="Times New Roman" w:hAnsi="Times New Roman" w:cs="Times New Roman"/>
          <w:sz w:val="28"/>
          <w:szCs w:val="28"/>
        </w:rPr>
        <w:t>. Государственный внебюджетные фонды: состав, распорядители, источники формирования и направления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465">
        <w:rPr>
          <w:rFonts w:ascii="Times New Roman" w:hAnsi="Times New Roman" w:cs="Times New Roman"/>
          <w:sz w:val="28"/>
          <w:szCs w:val="28"/>
        </w:rPr>
        <w:t>. Фонд социальной защиты населения Министерства труда и социальной защиты Республики Беларусь: обязательные страховые взносы, взносы на профессиональное пенсионное страхование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0465">
        <w:rPr>
          <w:rFonts w:ascii="Times New Roman" w:hAnsi="Times New Roman" w:cs="Times New Roman"/>
          <w:sz w:val="28"/>
          <w:szCs w:val="28"/>
        </w:rPr>
        <w:t>. Государственный кредит и государственные займы: сущность, формы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0465">
        <w:rPr>
          <w:rFonts w:ascii="Times New Roman" w:hAnsi="Times New Roman" w:cs="Times New Roman"/>
          <w:sz w:val="28"/>
          <w:szCs w:val="28"/>
        </w:rPr>
        <w:t xml:space="preserve">. Финансы организации и особенности их формирования </w:t>
      </w:r>
      <w:r w:rsidR="000F0465" w:rsidRPr="00756FDD">
        <w:rPr>
          <w:rFonts w:ascii="Times New Roman" w:hAnsi="Times New Roman" w:cs="Times New Roman"/>
          <w:sz w:val="28"/>
          <w:szCs w:val="28"/>
        </w:rPr>
        <w:t>в отдельных организационно-правовых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0465">
        <w:rPr>
          <w:rFonts w:ascii="Times New Roman" w:hAnsi="Times New Roman" w:cs="Times New Roman"/>
          <w:sz w:val="28"/>
          <w:szCs w:val="28"/>
        </w:rPr>
        <w:t>. Функциональные элементы управления финансами и их характеристика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0465">
        <w:rPr>
          <w:rFonts w:ascii="Times New Roman" w:hAnsi="Times New Roman" w:cs="Times New Roman"/>
          <w:sz w:val="28"/>
          <w:szCs w:val="28"/>
        </w:rPr>
        <w:t>. Базовые концепции финансового менеджмента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0465">
        <w:rPr>
          <w:rFonts w:ascii="Times New Roman" w:hAnsi="Times New Roman" w:cs="Times New Roman"/>
          <w:sz w:val="28"/>
          <w:szCs w:val="28"/>
        </w:rPr>
        <w:t>. Сущность капитала организации и его классификация</w:t>
      </w:r>
    </w:p>
    <w:p w:rsidR="000F0465" w:rsidRDefault="000F0465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5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Собственный капитал организации и его характеристика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0465">
        <w:rPr>
          <w:rFonts w:ascii="Times New Roman" w:hAnsi="Times New Roman" w:cs="Times New Roman"/>
          <w:sz w:val="28"/>
          <w:szCs w:val="28"/>
        </w:rPr>
        <w:t>. Факторинг и форфейтинг как альтернативное источники финансирования деятельности организации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F0465">
        <w:rPr>
          <w:rFonts w:ascii="Times New Roman" w:hAnsi="Times New Roman" w:cs="Times New Roman"/>
          <w:sz w:val="28"/>
          <w:szCs w:val="28"/>
        </w:rPr>
        <w:t>. Цена капитала: порядок расчета, сфера применения в финансовом менеджменте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0465">
        <w:rPr>
          <w:rFonts w:ascii="Times New Roman" w:hAnsi="Times New Roman" w:cs="Times New Roman"/>
          <w:sz w:val="28"/>
          <w:szCs w:val="28"/>
        </w:rPr>
        <w:t>. Эффект финансового рычага: методика расчета, экономическая интерпретация, сфера применения в финансовом менеджменте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0465">
        <w:rPr>
          <w:rFonts w:ascii="Times New Roman" w:hAnsi="Times New Roman" w:cs="Times New Roman"/>
          <w:sz w:val="28"/>
          <w:szCs w:val="28"/>
        </w:rPr>
        <w:t>. Долгосрочные активы организации и источники их финансирования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F0465">
        <w:rPr>
          <w:rFonts w:ascii="Times New Roman" w:hAnsi="Times New Roman" w:cs="Times New Roman"/>
          <w:sz w:val="28"/>
          <w:szCs w:val="28"/>
        </w:rPr>
        <w:t>. Амортизационная политика организации: алгоритм выбора способа и метода начисления амортизации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F0465">
        <w:rPr>
          <w:rFonts w:ascii="Times New Roman" w:hAnsi="Times New Roman" w:cs="Times New Roman"/>
          <w:sz w:val="28"/>
          <w:szCs w:val="28"/>
        </w:rPr>
        <w:t>. Оценка физического состояния, движения и эффективности использования основных средств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F0465">
        <w:rPr>
          <w:rFonts w:ascii="Times New Roman" w:hAnsi="Times New Roman" w:cs="Times New Roman"/>
          <w:sz w:val="28"/>
          <w:szCs w:val="28"/>
        </w:rPr>
        <w:t>. Сущность, классификация и стратегии финансирования краткосрочных активов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F0465">
        <w:rPr>
          <w:rFonts w:ascii="Times New Roman" w:hAnsi="Times New Roman" w:cs="Times New Roman"/>
          <w:sz w:val="28"/>
          <w:szCs w:val="28"/>
        </w:rPr>
        <w:t>. Деловая активность организации и методика ее оценки</w:t>
      </w:r>
    </w:p>
    <w:p w:rsidR="000F0465" w:rsidRDefault="000F0465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A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Методики и порядок нормирования краткосрочных активов организации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F0465">
        <w:rPr>
          <w:rFonts w:ascii="Times New Roman" w:hAnsi="Times New Roman" w:cs="Times New Roman"/>
          <w:sz w:val="28"/>
          <w:szCs w:val="28"/>
        </w:rPr>
        <w:t>. Методы определения стоимости организации и их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F0465">
        <w:rPr>
          <w:rFonts w:ascii="Times New Roman" w:hAnsi="Times New Roman" w:cs="Times New Roman"/>
          <w:sz w:val="28"/>
          <w:szCs w:val="28"/>
        </w:rPr>
        <w:t>. Методика оценки эффективности реальных инвестиций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F0465">
        <w:rPr>
          <w:rFonts w:ascii="Times New Roman" w:hAnsi="Times New Roman" w:cs="Times New Roman"/>
          <w:sz w:val="28"/>
          <w:szCs w:val="28"/>
        </w:rPr>
        <w:t>. Оценка инвестиционных качеств ценных бумаг. Формирование портфеля ценных бумаг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F0465">
        <w:rPr>
          <w:rFonts w:ascii="Times New Roman" w:hAnsi="Times New Roman" w:cs="Times New Roman"/>
          <w:sz w:val="28"/>
          <w:szCs w:val="28"/>
        </w:rPr>
        <w:t>. Анализ финансового состояния организации: оценочные коэффициенты, методика их расчета, нормативные значения. Типы финансового состояния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F0465">
        <w:rPr>
          <w:rFonts w:ascii="Times New Roman" w:hAnsi="Times New Roman" w:cs="Times New Roman"/>
          <w:sz w:val="28"/>
          <w:szCs w:val="28"/>
        </w:rPr>
        <w:t xml:space="preserve">. </w:t>
      </w:r>
      <w:r w:rsidR="000F0465" w:rsidRPr="00067993">
        <w:rPr>
          <w:rFonts w:ascii="Times New Roman" w:hAnsi="Times New Roman" w:cs="Times New Roman"/>
          <w:sz w:val="28"/>
          <w:szCs w:val="28"/>
        </w:rPr>
        <w:t>Оценка эффективности функционирования организации: критерии, методические подходы к анализу эффективности, факторы и резервы роста эффективности функционирования организации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F0465">
        <w:rPr>
          <w:rFonts w:ascii="Times New Roman" w:hAnsi="Times New Roman" w:cs="Times New Roman"/>
          <w:sz w:val="28"/>
          <w:szCs w:val="28"/>
        </w:rPr>
        <w:t>. Оценка вероятности банкротства организации: методические подходы и модели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0F0465">
        <w:rPr>
          <w:rFonts w:ascii="Times New Roman" w:hAnsi="Times New Roman" w:cs="Times New Roman"/>
          <w:sz w:val="28"/>
          <w:szCs w:val="28"/>
        </w:rPr>
        <w:t>. Финансовое планирование в организации: принципы, методы, виды планов и алгоритм их составления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0465">
        <w:rPr>
          <w:rFonts w:ascii="Times New Roman" w:hAnsi="Times New Roman" w:cs="Times New Roman"/>
          <w:sz w:val="28"/>
          <w:szCs w:val="28"/>
        </w:rPr>
        <w:t>. Технология бюджетирования в организации: сущность, функциональная и бюджетная структура, регламентные документы</w:t>
      </w:r>
    </w:p>
    <w:p w:rsidR="000F0465" w:rsidRDefault="008B5AD3" w:rsidP="000F0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F0465">
        <w:rPr>
          <w:rFonts w:ascii="Times New Roman" w:hAnsi="Times New Roman" w:cs="Times New Roman"/>
          <w:sz w:val="28"/>
          <w:szCs w:val="28"/>
        </w:rPr>
        <w:t>. Сущность финансовых рисков и методы их оценки</w:t>
      </w:r>
    </w:p>
    <w:p w:rsidR="008B5AD3" w:rsidRDefault="008B5AD3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Модели управления производственными запасами, незавершенным производством, готовой продукцией, денежными средствами и их характеристика.</w:t>
      </w:r>
    </w:p>
    <w:p w:rsidR="00A7289B" w:rsidRDefault="00A7289B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9B" w:rsidRDefault="00A7289B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9B" w:rsidRDefault="00A7289B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D95" w:rsidRDefault="00101D95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9B" w:rsidRDefault="00A7289B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9B" w:rsidRDefault="00A7289B" w:rsidP="00A7289B">
      <w:pPr>
        <w:spacing w:line="240" w:lineRule="auto"/>
        <w:ind w:left="142"/>
      </w:pPr>
      <w:r>
        <w:rPr>
          <w:rFonts w:ascii="Times New Roman" w:hAnsi="Times New Roman" w:cs="Times New Roman"/>
          <w:sz w:val="28"/>
          <w:szCs w:val="28"/>
        </w:rPr>
        <w:t xml:space="preserve">Зав. кафедрой                                                       </w:t>
      </w:r>
      <w:r w:rsidR="0034321A">
        <w:rPr>
          <w:rFonts w:ascii="Times New Roman" w:hAnsi="Times New Roman" w:cs="Times New Roman"/>
          <w:sz w:val="28"/>
          <w:szCs w:val="28"/>
        </w:rPr>
        <w:t>А.А. Быков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9B" w:rsidRDefault="00A7289B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CD2"/>
    <w:multiLevelType w:val="hybridMultilevel"/>
    <w:tmpl w:val="280E2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444972"/>
    <w:multiLevelType w:val="hybridMultilevel"/>
    <w:tmpl w:val="50C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A0FBA"/>
    <w:multiLevelType w:val="hybridMultilevel"/>
    <w:tmpl w:val="2DEC4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54"/>
    <w:rsid w:val="000F0465"/>
    <w:rsid w:val="00101D95"/>
    <w:rsid w:val="0034321A"/>
    <w:rsid w:val="003B3BCD"/>
    <w:rsid w:val="008B5AD3"/>
    <w:rsid w:val="00A7289B"/>
    <w:rsid w:val="00B03D0F"/>
    <w:rsid w:val="00B2510B"/>
    <w:rsid w:val="00B568E5"/>
    <w:rsid w:val="00B64C54"/>
    <w:rsid w:val="00BC5307"/>
    <w:rsid w:val="00E102D5"/>
    <w:rsid w:val="00E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CAA28-87CF-47E5-9AB0-C74DC687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8E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и управления</dc:creator>
  <cp:keywords/>
  <dc:description/>
  <cp:lastModifiedBy>Каф.экономики и управления</cp:lastModifiedBy>
  <cp:revision>13</cp:revision>
  <cp:lastPrinted>2023-01-25T06:37:00Z</cp:lastPrinted>
  <dcterms:created xsi:type="dcterms:W3CDTF">2022-03-01T10:42:00Z</dcterms:created>
  <dcterms:modified xsi:type="dcterms:W3CDTF">2023-01-25T06:37:00Z</dcterms:modified>
</cp:coreProperties>
</file>